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8960" w14:textId="77777777" w:rsidR="007B5E5B" w:rsidRDefault="007B5E5B"/>
    <w:p w14:paraId="3F593BBE" w14:textId="6CBC2BE1" w:rsidR="007B5E5B" w:rsidRPr="007B5E5B" w:rsidRDefault="007B5E5B">
      <w:pPr>
        <w:rPr>
          <w:sz w:val="28"/>
          <w:szCs w:val="28"/>
          <w:lang w:val="en-US"/>
        </w:rPr>
      </w:pPr>
      <w:r w:rsidRPr="007B5E5B">
        <w:rPr>
          <w:sz w:val="28"/>
          <w:szCs w:val="28"/>
          <w:lang w:val="en-US"/>
        </w:rPr>
        <w:t>Published World Patent Application</w:t>
      </w:r>
      <w:r>
        <w:rPr>
          <w:sz w:val="28"/>
          <w:szCs w:val="28"/>
          <w:lang w:val="en-US"/>
        </w:rPr>
        <w:t>:</w:t>
      </w:r>
      <w:r w:rsidRPr="007B5E5B">
        <w:rPr>
          <w:sz w:val="28"/>
          <w:szCs w:val="28"/>
          <w:lang w:val="en-US"/>
        </w:rPr>
        <w:t xml:space="preserve"> </w:t>
      </w:r>
      <w:r w:rsidRPr="007B5E5B">
        <w:rPr>
          <w:sz w:val="28"/>
          <w:szCs w:val="28"/>
          <w:lang w:val="en-US"/>
        </w:rPr>
        <w:t>WO2025008381</w:t>
      </w:r>
    </w:p>
    <w:p w14:paraId="6FF51859" w14:textId="7876151E" w:rsidR="007B5E5B" w:rsidRDefault="007B5E5B" w:rsidP="007B5E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Title:</w:t>
      </w:r>
      <w:r w:rsidRPr="007B5E5B">
        <w:rPr>
          <w:sz w:val="28"/>
          <w:szCs w:val="28"/>
          <w:lang w:val="en-US"/>
        </w:rPr>
        <w:t xml:space="preserve"> SUBSTITUTED HEXAHYDRO-2H-PYRAZINO[1,2-</w:t>
      </w:r>
      <w:proofErr w:type="gramStart"/>
      <w:r w:rsidRPr="007B5E5B">
        <w:rPr>
          <w:sz w:val="28"/>
          <w:szCs w:val="28"/>
          <w:lang w:val="en-US"/>
        </w:rPr>
        <w:t>A]PYRAZIN</w:t>
      </w:r>
      <w:proofErr w:type="gramEnd"/>
      <w:r w:rsidRPr="007B5E5B">
        <w:rPr>
          <w:sz w:val="28"/>
          <w:szCs w:val="28"/>
          <w:lang w:val="en-US"/>
        </w:rPr>
        <w:t>-1(6H)-ONE DERIVATIVES AS ACTIVATORS OF HUMAN CASEINOLYTIC PROTEASE P (HSCLPP)</w:t>
      </w:r>
    </w:p>
    <w:p w14:paraId="69A30AEB" w14:textId="7B17F988" w:rsidR="000E4E7B" w:rsidRPr="000E4E7B" w:rsidRDefault="000E4E7B" w:rsidP="007B5E5B">
      <w:pPr>
        <w:rPr>
          <w:sz w:val="24"/>
          <w:szCs w:val="24"/>
          <w:lang w:val="en-US"/>
        </w:rPr>
      </w:pPr>
      <w:r w:rsidRPr="000E4E7B">
        <w:rPr>
          <w:sz w:val="24"/>
          <w:szCs w:val="24"/>
          <w:lang w:val="en-US"/>
        </w:rPr>
        <w:t>List of Authors includes:</w:t>
      </w:r>
    </w:p>
    <w:p w14:paraId="09327D5B" w14:textId="0860ADFF" w:rsidR="000E4E7B" w:rsidRPr="000E4E7B" w:rsidRDefault="000E4E7B" w:rsidP="007B5E5B">
      <w:pPr>
        <w:rPr>
          <w:sz w:val="24"/>
          <w:szCs w:val="24"/>
          <w:lang w:val="en-US"/>
        </w:rPr>
      </w:pPr>
      <w:r w:rsidRPr="000E4E7B">
        <w:rPr>
          <w:sz w:val="24"/>
          <w:szCs w:val="24"/>
          <w:lang w:val="en-US"/>
        </w:rPr>
        <w:t>Andrea Abreu Garcia</w:t>
      </w:r>
    </w:p>
    <w:p w14:paraId="13687024" w14:textId="3878AECC" w:rsidR="000E4E7B" w:rsidRPr="000E4E7B" w:rsidRDefault="000E4E7B" w:rsidP="007B5E5B">
      <w:pPr>
        <w:rPr>
          <w:sz w:val="24"/>
          <w:szCs w:val="24"/>
          <w:lang w:val="en-US"/>
        </w:rPr>
      </w:pPr>
      <w:proofErr w:type="spellStart"/>
      <w:r w:rsidRPr="000E4E7B">
        <w:rPr>
          <w:sz w:val="24"/>
          <w:szCs w:val="24"/>
          <w:lang w:val="en-US"/>
        </w:rPr>
        <w:t>Atteneri</w:t>
      </w:r>
      <w:proofErr w:type="spellEnd"/>
      <w:r w:rsidRPr="000E4E7B">
        <w:rPr>
          <w:sz w:val="24"/>
          <w:szCs w:val="24"/>
          <w:lang w:val="en-US"/>
        </w:rPr>
        <w:t xml:space="preserve"> Chico Campos</w:t>
      </w:r>
    </w:p>
    <w:p w14:paraId="64E01FFE" w14:textId="77777777" w:rsidR="000E4E7B" w:rsidRPr="007B5E5B" w:rsidRDefault="000E4E7B" w:rsidP="007B5E5B">
      <w:pPr>
        <w:rPr>
          <w:sz w:val="28"/>
          <w:szCs w:val="28"/>
          <w:lang w:val="en-US"/>
        </w:rPr>
      </w:pPr>
    </w:p>
    <w:p w14:paraId="4DED1E04" w14:textId="7CAAD738" w:rsidR="007B5E5B" w:rsidRPr="007B5E5B" w:rsidRDefault="007B5E5B">
      <w:pPr>
        <w:rPr>
          <w:lang w:val="en-US"/>
        </w:rPr>
      </w:pPr>
      <w:r>
        <w:rPr>
          <w:lang w:val="en-US"/>
        </w:rPr>
        <w:t>Published at:</w:t>
      </w:r>
    </w:p>
    <w:p w14:paraId="3E514914" w14:textId="2C16562F" w:rsidR="007B5E5B" w:rsidRDefault="007B5E5B">
      <w:hyperlink r:id="rId4" w:history="1">
        <w:r w:rsidRPr="00EF67BA">
          <w:rPr>
            <w:rStyle w:val="Hyperlink"/>
          </w:rPr>
          <w:t>https://patentscope.wipo.int/search/en/detail.jsf?docId=WO2025008381&amp;_cid=P22-M6J4QY-93779-1</w:t>
        </w:r>
      </w:hyperlink>
    </w:p>
    <w:p w14:paraId="00DCBC45" w14:textId="77777777" w:rsidR="007B5E5B" w:rsidRDefault="007B5E5B">
      <w:pPr>
        <w:rPr>
          <w:sz w:val="28"/>
          <w:szCs w:val="28"/>
          <w:lang w:val="en-US"/>
        </w:rPr>
      </w:pPr>
    </w:p>
    <w:p w14:paraId="01BC253D" w14:textId="07117AF7" w:rsidR="007B5E5B" w:rsidRPr="007B5E5B" w:rsidRDefault="007B5E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="000E4E7B">
        <w:rPr>
          <w:sz w:val="28"/>
          <w:szCs w:val="28"/>
          <w:lang w:val="en-US"/>
        </w:rPr>
        <w:t>is patent</w:t>
      </w:r>
      <w:r>
        <w:rPr>
          <w:sz w:val="28"/>
          <w:szCs w:val="28"/>
          <w:lang w:val="en-US"/>
        </w:rPr>
        <w:t xml:space="preserve"> application is a</w:t>
      </w:r>
      <w:r w:rsidRPr="007B5E5B">
        <w:rPr>
          <w:sz w:val="28"/>
          <w:szCs w:val="28"/>
          <w:lang w:val="en-US"/>
        </w:rPr>
        <w:t>lso published on these websites</w:t>
      </w:r>
    </w:p>
    <w:p w14:paraId="10AAA413" w14:textId="129B36AD" w:rsidR="007B5E5B" w:rsidRDefault="007B5E5B" w:rsidP="007B5E5B">
      <w:pPr>
        <w:ind w:left="-851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678D5121" wp14:editId="2EB4C284">
            <wp:extent cx="6683182" cy="2962275"/>
            <wp:effectExtent l="0" t="0" r="3810" b="0"/>
            <wp:docPr id="3261481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48111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1059" t="16001" r="1047" b="6819"/>
                    <a:stretch/>
                  </pic:blipFill>
                  <pic:spPr bwMode="auto">
                    <a:xfrm>
                      <a:off x="0" y="0"/>
                      <a:ext cx="6690732" cy="2965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24F9DE" w14:textId="77777777" w:rsidR="007B5E5B" w:rsidRDefault="007B5E5B">
      <w:pPr>
        <w:rPr>
          <w:lang w:val="en-US"/>
        </w:rPr>
      </w:pPr>
    </w:p>
    <w:p w14:paraId="326B457B" w14:textId="77777777" w:rsidR="007B5E5B" w:rsidRDefault="007B5E5B">
      <w:pPr>
        <w:rPr>
          <w:lang w:val="en-US"/>
        </w:rPr>
      </w:pPr>
    </w:p>
    <w:p w14:paraId="59110CA0" w14:textId="77777777" w:rsidR="007B5E5B" w:rsidRDefault="007B5E5B">
      <w:pPr>
        <w:rPr>
          <w:lang w:val="en-US"/>
        </w:rPr>
      </w:pPr>
    </w:p>
    <w:p w14:paraId="66A74DF6" w14:textId="77777777" w:rsidR="007B5E5B" w:rsidRDefault="007B5E5B">
      <w:pPr>
        <w:rPr>
          <w:lang w:val="en-US"/>
        </w:rPr>
      </w:pPr>
    </w:p>
    <w:p w14:paraId="71038A93" w14:textId="77777777" w:rsidR="007B5E5B" w:rsidRDefault="007B5E5B">
      <w:pPr>
        <w:rPr>
          <w:lang w:val="en-US"/>
        </w:rPr>
      </w:pPr>
    </w:p>
    <w:p w14:paraId="7588D3F8" w14:textId="77777777" w:rsidR="007B5E5B" w:rsidRDefault="007B5E5B">
      <w:pPr>
        <w:rPr>
          <w:lang w:val="en-US"/>
        </w:rPr>
      </w:pPr>
    </w:p>
    <w:p w14:paraId="5566FB74" w14:textId="42D5B502" w:rsidR="000E4E7B" w:rsidRPr="000E4E7B" w:rsidRDefault="000E4E7B" w:rsidP="000E4E7B">
      <w:pPr>
        <w:jc w:val="center"/>
        <w:rPr>
          <w:sz w:val="28"/>
          <w:szCs w:val="28"/>
          <w:lang w:val="en-US"/>
        </w:rPr>
      </w:pPr>
      <w:r w:rsidRPr="000E4E7B">
        <w:rPr>
          <w:sz w:val="28"/>
          <w:szCs w:val="28"/>
          <w:lang w:val="en-US"/>
        </w:rPr>
        <w:lastRenderedPageBreak/>
        <w:t>Front page of patent application WO 2025/008381</w:t>
      </w:r>
    </w:p>
    <w:p w14:paraId="29AF4443" w14:textId="3E99D0CC" w:rsidR="007B5E5B" w:rsidRPr="007B5E5B" w:rsidRDefault="007B5E5B" w:rsidP="007B5E5B">
      <w:pPr>
        <w:ind w:left="-851"/>
        <w:rPr>
          <w:lang w:val="en-US"/>
        </w:rPr>
      </w:pPr>
      <w:r w:rsidRPr="007B5E5B">
        <w:drawing>
          <wp:inline distT="0" distB="0" distL="0" distR="0" wp14:anchorId="2DEBF6B4" wp14:editId="4AC42DAA">
            <wp:extent cx="5999724" cy="8393231"/>
            <wp:effectExtent l="0" t="0" r="1270" b="8255"/>
            <wp:docPr id="14431259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25901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33337" t="10354" r="33502" b="7132"/>
                    <a:stretch/>
                  </pic:blipFill>
                  <pic:spPr bwMode="auto">
                    <a:xfrm>
                      <a:off x="0" y="0"/>
                      <a:ext cx="6009489" cy="8406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5E5B" w:rsidRPr="007B5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5B"/>
    <w:rsid w:val="000E4E7B"/>
    <w:rsid w:val="002665F3"/>
    <w:rsid w:val="002E39EB"/>
    <w:rsid w:val="00313931"/>
    <w:rsid w:val="00507932"/>
    <w:rsid w:val="007B5E5B"/>
    <w:rsid w:val="007C40A6"/>
    <w:rsid w:val="009B7121"/>
    <w:rsid w:val="00D50CB9"/>
    <w:rsid w:val="00D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1CDF"/>
  <w15:chartTrackingRefBased/>
  <w15:docId w15:val="{93D532F3-679E-4B77-8324-7219B349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E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E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E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E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atentscope.wipo.int/search/en/detail.jsf?docId=WO2025008381&amp;_cid=P22-M6J4QY-93779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McNaughton-Smith</dc:creator>
  <cp:keywords/>
  <dc:description/>
  <cp:lastModifiedBy>Grant McNaughton-Smith</cp:lastModifiedBy>
  <cp:revision>2</cp:revision>
  <dcterms:created xsi:type="dcterms:W3CDTF">2025-01-30T09:27:00Z</dcterms:created>
  <dcterms:modified xsi:type="dcterms:W3CDTF">2025-01-30T09:39:00Z</dcterms:modified>
</cp:coreProperties>
</file>